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1E80" w14:textId="187DC57E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002E4E3C" w14:textId="77777777" w:rsidR="001B3752" w:rsidRPr="0079497D" w:rsidRDefault="001B3752" w:rsidP="001B3752">
      <w:pPr>
        <w:pStyle w:val="af"/>
        <w:jc w:val="right"/>
        <w:rPr>
          <w:rFonts w:ascii="TH SarabunPSK" w:hAnsi="TH SarabunPSK" w:cs="TH SarabunPSK"/>
          <w:szCs w:val="32"/>
          <w:lang w:val="en-US"/>
        </w:rPr>
      </w:pPr>
    </w:p>
    <w:tbl>
      <w:tblPr>
        <w:tblStyle w:val="a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1B3752" w14:paraId="2F7AC240" w14:textId="77777777" w:rsidTr="00595A06">
        <w:tc>
          <w:tcPr>
            <w:tcW w:w="9242" w:type="dxa"/>
            <w:shd w:val="clear" w:color="auto" w:fill="D9D9D9" w:themeFill="background1" w:themeFillShade="D9"/>
          </w:tcPr>
          <w:p w14:paraId="0B7C028E" w14:textId="77777777" w:rsidR="001B3752" w:rsidRPr="005D448E" w:rsidRDefault="001B3752" w:rsidP="00595A06">
            <w:pPr>
              <w:tabs>
                <w:tab w:val="left" w:pos="876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แบบเสนอเพื่อขอรับการพิจารณาสำหรับโครงการวิจัยที่เข้าข่ายการพิจารณาแบบยกเว้น (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Exemption Research) </w:t>
            </w:r>
            <w:r w:rsidRPr="006362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ตามประกาศนโยบายการขอรับรองจริยธรรมการวิจัยในมนุษย์ มหาวิทยาลัยนครพนม ลงวันที่ 8 กรกฎาคม 2567</w:t>
            </w:r>
          </w:p>
        </w:tc>
      </w:tr>
    </w:tbl>
    <w:p w14:paraId="137AF01A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1B3752" w:rsidRPr="005D448E" w14:paraId="08B5625C" w14:textId="77777777" w:rsidTr="00595A06">
        <w:tc>
          <w:tcPr>
            <w:tcW w:w="8981" w:type="dxa"/>
          </w:tcPr>
          <w:p w14:paraId="6E59DE63" w14:textId="77777777" w:rsidR="001B3752" w:rsidRPr="005D448E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1: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ข้อมูลทั่วไปของโครงการวิจัย</w:t>
            </w:r>
          </w:p>
        </w:tc>
      </w:tr>
    </w:tbl>
    <w:p w14:paraId="318B0BF6" w14:textId="77777777" w:rsidR="001B3752" w:rsidRPr="005D448E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spacing w:before="120"/>
        <w:ind w:left="0" w:firstLine="210"/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ชื่อโครงการวิจัย ทั้งภาษาไทย และภาษาอังกฤษ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</w:t>
      </w:r>
    </w:p>
    <w:p w14:paraId="3E569A1C" w14:textId="77777777" w:rsidR="001B3752" w:rsidRPr="005D448E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ind w:left="0" w:firstLine="207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หัวหน้าโครงการวิจัย (ผู้วิจัยหลัก) </w:t>
      </w:r>
      <w:bookmarkStart w:id="0" w:name="_Hlk65002078"/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และหน่วยงานที่สังกัดทั้งภาษาไทยและภาษาอังกฤษ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หมายเลขโทรศัพท์มือถือ และ 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>e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-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>mail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5D448E">
        <w:rPr>
          <w:rFonts w:ascii="TH SarabunPSK" w:hAnsi="TH SarabunPSK" w:cs="TH SarabunPSK" w:hint="cs"/>
          <w:b/>
          <w:bCs/>
          <w:sz w:val="28"/>
          <w:szCs w:val="28"/>
        </w:rPr>
        <w:t>address</w:t>
      </w:r>
      <w:bookmarkEnd w:id="0"/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</w:t>
      </w:r>
    </w:p>
    <w:p w14:paraId="1B62F16D" w14:textId="77777777" w:rsidR="001B3752" w:rsidRPr="005D448E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ind w:left="0" w:firstLine="207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ผู้วิจัยร่วม</w:t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>และหน่วยงานที่สังกัด ทั้งภาษาไทยและภาษาอังกฤษ……………………………………………………………</w:t>
      </w:r>
    </w:p>
    <w:p w14:paraId="3DD4A07D" w14:textId="77777777" w:rsidR="001B3752" w:rsidRPr="005D448E" w:rsidRDefault="001B3752" w:rsidP="001B3752">
      <w:pPr>
        <w:numPr>
          <w:ilvl w:val="0"/>
          <w:numId w:val="1"/>
        </w:numPr>
        <w:tabs>
          <w:tab w:val="left" w:pos="-207"/>
          <w:tab w:val="left" w:pos="180"/>
        </w:tabs>
        <w:ind w:left="0" w:firstLine="207"/>
        <w:rPr>
          <w:rFonts w:ascii="TH SarabunPSK" w:hAnsi="TH SarabunPSK" w:cs="TH SarabunPSK"/>
          <w:b/>
          <w:bCs/>
          <w:color w:val="0000CC"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รายละเอียดเกี่ยวกับโครงการ/ กิจกรรม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โปรดทำเครื่องหมาย 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X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โดยคลิกที่เครื่องหมาย </w:t>
      </w:r>
      <w:r w:rsidRPr="005D448E">
        <w:rPr>
          <w:rFonts w:ascii="TH SarabunPSK" w:hAnsi="TH SarabunPSK" w:cs="TH SarabunPSK" w:hint="cs"/>
          <w:sz w:val="28"/>
          <w:szCs w:val="28"/>
        </w:rPr>
        <w:sym w:font="Wingdings 2" w:char="F081"/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หรือ </w:t>
      </w:r>
      <w:r w:rsidRPr="005D448E">
        <w:rPr>
          <w:rFonts w:ascii="TH SarabunPSK" w:hAnsi="TH SarabunPSK" w:cs="TH SarabunPSK" w:hint="cs"/>
          <w:sz w:val="28"/>
          <w:szCs w:val="28"/>
        </w:rPr>
        <w:sym w:font="Wingdings 2" w:char="F0A3"/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ที่ตรงกับการศึกษาของท่าน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>หากตอบ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 “</w:t>
      </w:r>
      <w:r w:rsidRPr="005D448E">
        <w:rPr>
          <w:rFonts w:ascii="TH SarabunPSK" w:hAnsi="TH SarabunPSK" w:cs="TH SarabunPSK" w:hint="cs"/>
          <w:sz w:val="28"/>
          <w:szCs w:val="28"/>
        </w:rPr>
        <w:sym w:font="Wingdings 2" w:char="F0A3"/>
      </w:r>
      <w:r w:rsidRPr="005D448E">
        <w:rPr>
          <w:rFonts w:ascii="TH SarabunPSK" w:hAnsi="TH SarabunPSK" w:cs="TH SarabunPSK" w:hint="cs"/>
          <w:sz w:val="28"/>
          <w:szCs w:val="28"/>
          <w:cs/>
        </w:rPr>
        <w:t xml:space="preserve"> ไม่ใช่</w:t>
      </w:r>
      <w:r w:rsidRPr="005D448E">
        <w:rPr>
          <w:rFonts w:ascii="TH SarabunPSK" w:hAnsi="TH SarabunPSK" w:cs="TH SarabunPSK" w:hint="cs"/>
          <w:sz w:val="28"/>
          <w:szCs w:val="28"/>
        </w:rPr>
        <w:t xml:space="preserve">” </w:t>
      </w:r>
      <w:r w:rsidRPr="005D448E">
        <w:rPr>
          <w:rFonts w:ascii="TH SarabunPSK" w:hAnsi="TH SarabunPSK" w:cs="TH SarabunPSK" w:hint="cs"/>
          <w:sz w:val="28"/>
          <w:szCs w:val="28"/>
          <w:cs/>
        </w:rPr>
        <w:t>ในข้อใดข้อหนึ่งหรือมากกว่า แสดงว่าไม่เข้าข่ายงานวิจัยในมนุษย์ ไม่ต้องยื่นขอรับการพิจารณาจริยธรรมการวิจัยในมนุษย์ แต่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 xml:space="preserve">หากตอบ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>“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>ใช่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sym w:font="Wingdings 2" w:char="F081"/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”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 xml:space="preserve">ทั้งสองข้อ แสดงว่าเข้าข้ายต้องยื่นขอรับการพิจารณาจริยธรรมการวิจัยในมนุษย์ และให้กรอกแบบฟอร์มในส่วนที่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2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 xml:space="preserve">และส่วนที่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</w:rPr>
        <w:t xml:space="preserve">3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>ให้ครบถ้วน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575"/>
        <w:gridCol w:w="703"/>
      </w:tblGrid>
      <w:tr w:rsidR="001B3752" w:rsidRPr="005D448E" w14:paraId="50796980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DB69A" w14:textId="77777777" w:rsidR="001B3752" w:rsidRPr="005D448E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เป็นงานวิจัย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(research)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หรือไม่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โดยคำนิยามของงานวิจัยคือ เป็นการศึกษา การค้นคว้าหรือเก็บรวบรวมข้อมูลอย่างเป็นระบบ เพื่อทดสอบสมมติฐาน หรือสร้างองค์ความรู้ใหม่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2E799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4007227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5D448E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B8E29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7585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5D44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5D448E" w14:paraId="4B7E3D8B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2C97" w14:textId="77777777" w:rsidR="001B3752" w:rsidRPr="005D448E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เป็นการศึกษาในมนุษย์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5D44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Human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D448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หรือไม่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โดยการศึกษาในมนุษย์หมายถึงการศึกษาที่มีการทดลอง หรือการกระทำต่อมนุษย์ หรือมีการเก็บข้อมูลส่วนบุคคล หรือการเก็บตัวอย่างทางชีวภาพของมนุษย์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88108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46669153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5D448E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B0A7D" w14:textId="77777777" w:rsidR="001B3752" w:rsidRPr="005D448E" w:rsidRDefault="00000000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99244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5D44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5D448E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5D448E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450BD90F" w14:textId="77777777" w:rsidR="001B3752" w:rsidRPr="005D448E" w:rsidRDefault="001B3752" w:rsidP="001B3752">
      <w:pPr>
        <w:tabs>
          <w:tab w:val="left" w:pos="180"/>
          <w:tab w:val="left" w:pos="360"/>
        </w:tabs>
        <w:spacing w:before="240"/>
        <w:rPr>
          <w:rFonts w:ascii="TH SarabunPSK" w:hAnsi="TH SarabunPSK" w:cs="TH SarabunPSK"/>
          <w:color w:val="0000CC"/>
          <w:sz w:val="28"/>
          <w:szCs w:val="28"/>
        </w:rPr>
      </w:pPr>
      <w:r w:rsidRPr="005D448E">
        <w:rPr>
          <w:rFonts w:ascii="TH SarabunPSK" w:hAnsi="TH SarabunPSK" w:cs="TH SarabunPSK" w:hint="cs"/>
          <w:b/>
          <w:bCs/>
          <w:color w:val="0000CC"/>
          <w:sz w:val="28"/>
          <w:szCs w:val="28"/>
          <w:u w:val="single"/>
          <w:cs/>
        </w:rPr>
        <w:t>หมายเหตุ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: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ตัวอย่างของประเภทการศึกษาที่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u w:val="single"/>
          <w:cs/>
        </w:rPr>
        <w:t>ไม่เข้าข่ายการวิจัยในมนุษย์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 xml:space="preserve"> เช่น 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systematic review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และ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 meta-analysis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การทบทวนวรรณกรรม (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>review article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)</w:t>
      </w:r>
      <w:r w:rsidRPr="005D448E">
        <w:rPr>
          <w:rFonts w:ascii="TH SarabunPSK" w:hAnsi="TH SarabunPSK" w:cs="TH SarabunPSK" w:hint="cs"/>
          <w:color w:val="0000CC"/>
          <w:sz w:val="28"/>
          <w:szCs w:val="28"/>
        </w:rPr>
        <w:t xml:space="preserve"> 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การพัฒนาแอปพลิเคชันซึ่งยังไม่ได้ทดสอบในมนุษย์ เป็นต้น ซึ่งการศึกษาเหล่านี้ไม่จำเป็นต้องยื่นเพื่อขอรับการพิจารณาจากคณะกรรมการจริยธรรมการวิจัยในมนุษย์ แต่หากท่านต้องการหนังสือรับรองจากคณะกรรมการจริยธรรมการวิจัยในมนุษย์ว่างานของท่านไม่เข้าข่ายรับการพิจารณาจริยธรรมการวิจัยในมนุษย์ ขอให้ทำบันทึกข้อความถึง</w:t>
      </w:r>
      <w:r>
        <w:rPr>
          <w:rFonts w:ascii="TH SarabunPSK" w:hAnsi="TH SarabunPSK" w:cs="TH SarabunPSK" w:hint="cs"/>
          <w:color w:val="0000CC"/>
          <w:sz w:val="28"/>
          <w:szCs w:val="28"/>
          <w:cs/>
        </w:rPr>
        <w:t>คณะกรรมการจริยธรรม</w:t>
      </w:r>
      <w:r w:rsidRPr="005D448E">
        <w:rPr>
          <w:rFonts w:ascii="TH SarabunPSK" w:hAnsi="TH SarabunPSK" w:cs="TH SarabunPSK" w:hint="cs"/>
          <w:color w:val="0000CC"/>
          <w:sz w:val="28"/>
          <w:szCs w:val="28"/>
          <w:cs/>
        </w:rPr>
        <w:t>การวิจัยในมนุษย์ เพื่อออกบันทึกข้อความรับรอง</w:t>
      </w:r>
    </w:p>
    <w:p w14:paraId="7292ECF0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998A0E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F60D4F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0D60F6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F197A7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F7C333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F7DBE4E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57A628C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25348E58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4122B2A5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C256980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2FD5CD63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125A31F" w14:textId="7DB8A66E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263DF437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B3752" w:rsidRPr="00B47AFB" w14:paraId="5FF25381" w14:textId="77777777" w:rsidTr="00595A06">
        <w:trPr>
          <w:jc w:val="center"/>
        </w:trPr>
        <w:tc>
          <w:tcPr>
            <w:tcW w:w="9350" w:type="dxa"/>
          </w:tcPr>
          <w:p w14:paraId="31CE9E86" w14:textId="77777777" w:rsidR="001B3752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2: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โครงการวิจัยเข้าข่ายโครงการตาม</w:t>
            </w:r>
            <w:r w:rsidRPr="006362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ประกาศนโยบายการขอรับรองจริยธรรมการวิจัยในมนุษย์</w:t>
            </w:r>
          </w:p>
          <w:p w14:paraId="5EA44B87" w14:textId="77777777" w:rsidR="001B3752" w:rsidRPr="00B47AFB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62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มหาวิทยาลัยนครพนม </w:t>
            </w:r>
            <w:r w:rsidRPr="00FF0C1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ลงวันที่ 8 กรกฎาคม 2567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ข้อใด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ดูประกาศฯ ได้ที่เว็บไซต์ </w:t>
            </w:r>
            <w:r w:rsidRPr="00B47AFB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http://rdi.npu.ac.th/human</w:t>
            </w:r>
            <w:r w:rsidRPr="00B47AFB">
              <w:rPr>
                <w:rFonts w:ascii="TH SarabunPSK" w:hAnsi="TH SarabunPSK" w:cs="TH SarabunPSK" w:hint="cs"/>
                <w:b/>
                <w:bCs/>
                <w:color w:val="0070C0"/>
                <w:sz w:val="28"/>
                <w:szCs w:val="28"/>
              </w:rPr>
              <w:t>)</w:t>
            </w:r>
            <w:r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โดยขอให้เลือกเฉพาะข้อที่เกี่ยวข้อง</w:t>
            </w:r>
          </w:p>
        </w:tc>
      </w:tr>
    </w:tbl>
    <w:p w14:paraId="6E7A776B" w14:textId="77777777" w:rsidR="001B3752" w:rsidRPr="00B47AFB" w:rsidRDefault="001B3752" w:rsidP="001B3752">
      <w:pPr>
        <w:tabs>
          <w:tab w:val="left" w:pos="360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</w:rPr>
        <w:tab/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ab/>
        <w:t>โปรดเลือกว่าโครงการวิจัยของท่านเข้าข่ายการพิจารณาแบบยกเว้น (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</w:rPr>
        <w:t>exemption research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) ตามประกาศ</w:t>
      </w:r>
      <w:r w:rsidRPr="0063622A">
        <w:rPr>
          <w:rFonts w:ascii="TH SarabunPSK" w:hAnsi="TH SarabunPSK" w:cs="TH SarabunPSK" w:hint="cs"/>
          <w:b/>
          <w:bCs/>
          <w:sz w:val="28"/>
          <w:szCs w:val="28"/>
          <w:cs/>
        </w:rPr>
        <w:t>นโยบายการขอรับรองจริยธรรมการวิจัยในมนุษย์ มหาวิทยาลัยนครพนม ลงวันที่ 8 กรกฎาคม 2567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ต่อไปนี้โดยโปรดทำเครื่องหมาย 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</w:rPr>
        <w:t>X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โดยคลิกในช่อง </w:t>
      </w:r>
      <w:r w:rsidRPr="00B47AFB">
        <w:rPr>
          <w:rFonts w:ascii="Segoe UI Emoji" w:hAnsi="Segoe UI Emoji" w:cs="Segoe UI Emoji"/>
          <w:sz w:val="28"/>
          <w:szCs w:val="28"/>
        </w:rPr>
        <w:t>⚪</w:t>
      </w:r>
      <w:r w:rsidRPr="00B47AFB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ที่ตรงกับโครงการวิจัยของท่าน และกรอกรายละเอียดที่เกี่ยวข้องให้ครบถ้วน โดยให้เลือกกรอกเพียงข้อเดียวที่ตรงกับการวิจัยของท่าน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410"/>
      </w:tblGrid>
      <w:tr w:rsidR="001B3752" w:rsidRPr="00B47AFB" w14:paraId="7106836F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431DD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งานวิจัยด้านการศึกษา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9DE00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57224054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1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2D2763B8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D2692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งานวิจัยที่เก็บข้อมูลโดยการสำรวจความคิดเห็นในวงกว้าง การสัมภาษณ์ หรือการเฝ้าสังเกตพฤติกรรมในที่สาธารณะ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D8296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89712144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  <w:p w14:paraId="2FB77C46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2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1F28F52B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5EF6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งานวิจัยที่เกี่ยวข้องกับการแทรกแซงพฤติกรรมด้วยวิธีที่ไม่สุ่มเสี่ยง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(benign behavioral intervention)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CEA64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3482613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ตอบคำถามส่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3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06A94AEA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2293F" w14:textId="77777777" w:rsidR="001B3752" w:rsidRPr="00B47AFB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งานวิจัยที่ใช้ชุดข้อมูล หรือข้อมูลตัวอย่างชีวภาพที่สามารถระบุตัวตนได้ ซึ่งเก็บไว้และไม่จำเป็นต้องขอความยินยอม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51952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46681103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4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713DD97D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B612" w14:textId="77777777" w:rsidR="001B3752" w:rsidRPr="00B47AFB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99D3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97790566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5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1EA12E81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8632" w14:textId="77777777" w:rsidR="001B3752" w:rsidRPr="00B47AFB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งานวิจัยเกี่ยวกับรสชาติ คุณภาพของอาหารและความพึงพอใจของผู้บริโภคในภาพรวม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2639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67841320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6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B3752" w:rsidRPr="00B47AFB" w14:paraId="661BAD62" w14:textId="77777777" w:rsidTr="00595A06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BD84" w14:textId="77777777" w:rsidR="001B3752" w:rsidRPr="00B47AFB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ประกาศฯ งานวิจัยที่ใช้เชื้อที่แยกจากสิ่งส่งตรวจ เซลล์สายพันธุ์ (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cell line) </w:t>
            </w:r>
            <w:r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โครงกระดูก ฟันที่ถูกถอนแล้ว ศพอาจารย์ใหญ่ สารปนเปื้อน สารเคมี หรือชีววัตถุ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42B4" w14:textId="77777777" w:rsidR="001B3752" w:rsidRPr="00B47AFB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73388043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B47AFB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  <w:r w:rsidR="001B3752" w:rsidRPr="00B47AFB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ตอบคำถามส่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วนที่ 2 ข้อ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</w:rPr>
              <w:t xml:space="preserve"> 7</w:t>
            </w:r>
            <w:r w:rsidR="001B3752" w:rsidRPr="00B47AF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</w:tbl>
    <w:p w14:paraId="4ED77911" w14:textId="77777777" w:rsidR="001B3752" w:rsidRPr="00B47AFB" w:rsidRDefault="001B3752" w:rsidP="001B3752">
      <w:pPr>
        <w:tabs>
          <w:tab w:val="left" w:pos="360"/>
        </w:tabs>
        <w:jc w:val="center"/>
        <w:rPr>
          <w:rFonts w:ascii="TH SarabunPSK" w:eastAsia="Cordia New" w:hAnsi="TH SarabunPSK" w:cs="TH SarabunPSK"/>
          <w:b/>
          <w:bCs/>
          <w:color w:val="0000CC"/>
          <w:sz w:val="28"/>
          <w:szCs w:val="28"/>
          <w:cs/>
        </w:rPr>
      </w:pP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  <w:cs/>
        </w:rPr>
        <w:t>(</w:t>
      </w: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  <w:u w:val="single"/>
          <w:cs/>
        </w:rPr>
        <w:t>หมายเหตุ</w:t>
      </w: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</w:rPr>
        <w:t xml:space="preserve">: </w:t>
      </w:r>
      <w:r w:rsidRPr="00B47AFB">
        <w:rPr>
          <w:rFonts w:ascii="TH SarabunPSK" w:eastAsia="Cordia New" w:hAnsi="TH SarabunPSK" w:cs="TH SarabunPSK" w:hint="cs"/>
          <w:b/>
          <w:bCs/>
          <w:color w:val="0000CC"/>
          <w:sz w:val="28"/>
          <w:szCs w:val="28"/>
          <w:cs/>
        </w:rPr>
        <w:t>การวิจัยในนักโทษหรือผู้ต้องขังไม่สามารถพิจารณาแบบยกเว้นได้ ต้องยื่นขอรับการพิจารณาแบบปกติ)</w:t>
      </w:r>
    </w:p>
    <w:p w14:paraId="3B4C73AB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D94847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115D2C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85F4D50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027D65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07E720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820D2E3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8740D0A" w14:textId="38351985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0983C12F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E96D795" w14:textId="77777777" w:rsidR="001B3752" w:rsidRPr="0043105F" w:rsidRDefault="001B3752" w:rsidP="001B375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3105F">
        <w:rPr>
          <w:rFonts w:ascii="TH SarabunPSK" w:hAnsi="TH SarabunPSK" w:cs="TH SarabunPSK" w:hint="cs"/>
          <w:b/>
          <w:bCs/>
          <w:sz w:val="28"/>
          <w:szCs w:val="28"/>
          <w:cs/>
        </w:rPr>
        <w:t>โปรดตอบคำถามในข้อต่อไปนี้ให้สอดคล้องกับข้อที่ท่านเลือกข้างต้น</w:t>
      </w:r>
    </w:p>
    <w:p w14:paraId="1BD928C0" w14:textId="77777777" w:rsidR="001B3752" w:rsidRPr="0043105F" w:rsidRDefault="001B3752" w:rsidP="001B3752">
      <w:pPr>
        <w:jc w:val="center"/>
        <w:rPr>
          <w:rFonts w:ascii="TH SarabunPSK" w:hAnsi="TH SarabunPSK" w:cs="TH SarabunPSK"/>
          <w:b/>
          <w:bCs/>
          <w:color w:val="0000CC"/>
          <w:sz w:val="28"/>
          <w:szCs w:val="28"/>
        </w:rPr>
      </w:pP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  <w:cs/>
        </w:rPr>
        <w:t>หากตอบ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</w:rPr>
        <w:t xml:space="preserve"> “</w:t>
      </w:r>
      <w:r w:rsidRPr="0043105F">
        <w:rPr>
          <w:rFonts w:ascii="Segoe UI Emoji" w:hAnsi="Segoe UI Emoji" w:cs="Segoe UI Emoji"/>
          <w:b/>
          <w:bCs/>
          <w:color w:val="0000CC"/>
          <w:sz w:val="28"/>
          <w:szCs w:val="28"/>
        </w:rPr>
        <w:t>⬜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</w:rPr>
        <w:t xml:space="preserve"> 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  <w:cs/>
        </w:rPr>
        <w:t>ไม่ใช่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</w:rPr>
        <w:t>”</w:t>
      </w:r>
      <w:r w:rsidRPr="0043105F">
        <w:rPr>
          <w:rFonts w:ascii="TH SarabunPSK" w:hAnsi="TH SarabunPSK" w:cs="TH SarabunPSK" w:hint="cs"/>
          <w:b/>
          <w:bCs/>
          <w:color w:val="0000CC"/>
          <w:sz w:val="28"/>
          <w:szCs w:val="28"/>
          <w:cs/>
        </w:rPr>
        <w:t xml:space="preserve"> ในข้อใดข้อหนึ่งหรือมากกว่า แสดงว่าไม่เข้าข่ายรับการพิจารณาแบบยกเว้น</w:t>
      </w:r>
    </w:p>
    <w:p w14:paraId="74FD1B5F" w14:textId="77777777" w:rsidR="001B3752" w:rsidRPr="0043105F" w:rsidRDefault="001B3752" w:rsidP="001B3752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3"/>
        <w:gridCol w:w="824"/>
        <w:gridCol w:w="979"/>
      </w:tblGrid>
      <w:tr w:rsidR="001B3752" w:rsidRPr="0043105F" w14:paraId="01EDC860" w14:textId="77777777" w:rsidTr="00595A06">
        <w:tc>
          <w:tcPr>
            <w:tcW w:w="9350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129C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1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อ้างอิงตามประกาศฯ งานวิจัยด้านการศึกษา (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ตอบคำถามข้างล่างทุกข้อ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ยกเว้นข้อที่ระบุว่า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“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ถ้าเกี่ยวข้อง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”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5CA6B154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0D49A689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CAAB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เป็นโครงการวิจัยที่ดำเนินการในสถาบัน หรือสถานที่ที่เป็นที่ยอมรับทางการศึกษา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3641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59328188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2B3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88310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65F0D336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67DEE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โครงการวิจัยเกี่ยวข้องกับกระบวนการเรียนการสอนตามปกติ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FB17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64956464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5CDA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1688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7A94E12F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3AB6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กระบวนการวิจัย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ไม่ทำให้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เกิดการสูญเสียโอกาสจากการเรียนรู้เนื้อหาและการประเมินผลตามหลักสูตร (ตัวอย่างการวิจัยที่มีโอกาสทำให้อาสาสมัครเสียโอกาสการเรียนรู้หรือการประเมิน ได้แก่ งานวิจัยที่มีการแบ่งกลุ่มผู้เรียน โดยกลุ่มหนึ่งเรียนโดยวิธีที่ทดลอง อีกกลุ่มเรียนตามมาตรฐาน เป็นต้น)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D175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50697251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4814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785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58A5AFB3" w14:textId="77777777" w:rsidTr="00595A0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B193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เป็นงานวิจัยเพื่อวิเคราะห์ผลของยุทธศาสตร์ใหม่ทางการศึกษาตามนโยบายของสถาบัน (เช่น วิจัยเพื่อศึกษาผลจากการปรับเปลี่ยนวิธีการสอนตามนโยบายของสถาบัน ซึ่งจะต้องใช้กับนักเรียน นักศึกษาทั้งชั้นปี เป็นต้น) 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(ถ้าเกี่ยวข้อง)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24A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53612324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E2C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3646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6752389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85225DD" w14:textId="77777777" w:rsidR="001B3752" w:rsidRPr="0043105F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28378C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68BD874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9FB2A2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38CC39A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A38D5F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174671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9A32CA7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3F4D9F5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35A7D4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650A5A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0BF5BEC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67FE3EA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A7F916F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41F3B015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20120E43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4D3E733F" w14:textId="4E474AEC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4DC2AE8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533"/>
        <w:gridCol w:w="649"/>
      </w:tblGrid>
      <w:tr w:rsidR="001B3752" w:rsidRPr="0043105F" w14:paraId="1FF29D0F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ABB1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2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อ้างอิงตามประกาศฯ งานวิจัยที่เก็บข้อมูลโดยการสำรวจความคิดเห็นในวงกว้าง การสัมภาษณ์ หรือการเฝ้าสังเกตพฤติกรรมในที่สาธารณะ (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ตอบคำถามข้างล่างทุกข้อ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ยกเว้นข้อที่ระบุว่า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“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ถ้าเกี่ยวข้อง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”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07FD6AB0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62CD2322" w14:textId="77777777" w:rsidTr="00595A06">
        <w:trPr>
          <w:trHeight w:val="420"/>
        </w:trPr>
        <w:tc>
          <w:tcPr>
            <w:tcW w:w="0" w:type="auto"/>
            <w:gridSpan w:val="3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98007FD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สามารถเลือกได้มากกว่า 1 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</w:p>
          <w:p w14:paraId="7FBF4FF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36564555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งานวิจัยประยุกต์ที่ใช้วิธีประเมินด้านการศึกษาประเภท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cognitive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diagnostic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aptitude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proofErr w:type="spellStart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achievement</w:t>
            </w:r>
            <w:proofErr w:type="spellEnd"/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696AEB5A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81564675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งานวิจัยสำรวจความคิดเห็นในวงกว้าง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45D3C00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4563569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การสัมภาษณ์ที่ใช้แบบสัมภาษณ์สำหรับการวิจัยเชิงปริมาณ (ไม่ใช่การสัมภาษณ์เชิงลึก หรือการสนทนากลุ่ม)</w:t>
            </w:r>
          </w:p>
          <w:p w14:paraId="677A8855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80951762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การเฝ้าสังเกตพฤติกรรม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ในที่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สาธารณะ (รวมทั้งการบันทึกภาพหรือเสียง)</w:t>
            </w:r>
          </w:p>
        </w:tc>
      </w:tr>
      <w:tr w:rsidR="001B3752" w:rsidRPr="0043105F" w14:paraId="4C88081E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72C9ABA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การเก็บข้อมูลที่สามารถระบุถึงตัวตนของอาสาสมัครได้โดยตรง (ชื่อ สกุล ที่อยู่ เลขที่บัตรประชาชน/ข้าราชการ ข้อมูลจากเวชระเบียน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เป็นต้น) หรือโดยอ้อม (เข้ารหัสไว้แต่สามารถเชื่อมและสืบค้นไปถึงตัวบุคคลได้)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(หมายเหตุ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</w:rPr>
              <w:t xml:space="preserve">: 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DCB6A35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274789639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B637D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650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669CBACB" w14:textId="77777777" w:rsidTr="00595A06"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19AC53C6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หรือบุคคลใดเสี่ยงต่อการถูกดำเนินคดีทั้งอาญาและแพ่ง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316837D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07120029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1BEFA8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378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2E9D90C7" w14:textId="77777777" w:rsidTr="00595A06"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25B6FABA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หรือบุคคลใดได้รับผลกระทบต่อเศรษฐานะ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7BD8A8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32682173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D778E5E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1367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40738241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6DC7F9F5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หรือบุคคลใดเสียโอกาสในการศึกษาต่อ การจ้างงาน หรือเสียชื่อเสียง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CD19C7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209974756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6629ED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9689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5CC60654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2A58D8A6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การเก็บข้อมูลเกี่ยวกับพฤติกรรม หรือทัศนคติทางเพศ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D7C146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64871663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C275A7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3936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2FBD008A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3EDBDD3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การเก็บข้อมูลเกี่ยวกับการดื่มสุราหรือเสพสารเสพติด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298246A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73986788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1B9CB66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9064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5683FF30" w14:textId="77777777" w:rsidTr="00595A0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00CA8AF9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การเก็บข้อมูลเกี่ยวกับการกระทำผิดศีลธรรมหรือกฎหมายในลักษณะอื่น ๆ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54227F4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54005050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603B00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8697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7D70C96A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420A0D1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การเก็บข้อมูลเกี่ยวกับความเจ็บป่วยทางจิตหรือโรคติดต่อที่ไม่เป็นที่ยอมรับทางสังคม เช่น การติดเชื้อเอชไอวี โรคเอดส์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วัณโรค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เป็นต้น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2C64685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97652028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B8C38ED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3771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457CBD9D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6AEBE84F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ในกรณีที่เกี่ยวข้องกับการวิจัยสังเกตพฤติกรรมสาธารณะในอาสาสมัครเด็ก จะ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 xml:space="preserve">การเก็บข้อมูลจากอาสาสมัครด้วยวิธีอื่นใดนอกเหนือจากการสังเกตพฤติกรรมตามปกติของอาสาสมัครเพียงอย่างเดียว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และไม่มี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การเก็บข้อมูลที่สามารถระบุตัวตนของเด็กได้ (ถ้าเกี่ยวข้อง)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73C01D4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96060591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41F07D8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3366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20E1B2B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D9143D7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8E4352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5D896F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910B2CD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3519DC37" w14:textId="6FB9E19A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06396029" w14:textId="77777777" w:rsidR="001B3752" w:rsidRPr="0043105F" w:rsidRDefault="001B3752" w:rsidP="001B3752">
      <w:pPr>
        <w:rPr>
          <w:rFonts w:ascii="TH SarabunPSK" w:hAnsi="TH SarabunPSK" w:cs="TH SarabunPSK" w:hint="cs"/>
          <w:sz w:val="28"/>
          <w:szCs w:val="2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3"/>
        <w:gridCol w:w="614"/>
        <w:gridCol w:w="749"/>
      </w:tblGrid>
      <w:tr w:rsidR="001B3752" w:rsidRPr="0043105F" w14:paraId="288F0775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A9FB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3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อ้างอิงตามประกาศฯ งานวิจัยที่เกี่ยวข้องกับการแทรกแซงพฤติกรรมด้วยวิธีที่ไม่สุ่มเสี่ยง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(benign behavioral intervention)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คือใช้ระยะเวลาสั้น ไม่อันตราย ไม่เจ็บปวด ไม่มีการรุกล้ำร่างกาย และมีโอกาสน้อยที่เกิดผลกระทบระยะยาว (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ตอบคำถามข้างล่างทุกข้อ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ยกเว้นข้อที่ระบุว่า 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“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ถ้าเกี่ยวข้อง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”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19C7FF04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3114ECF7" w14:textId="77777777" w:rsidTr="00595A0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121DE687" w14:textId="77777777" w:rsidR="001B3752" w:rsidRPr="0043105F" w:rsidRDefault="001B3752" w:rsidP="00595A0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สามารถเลือกได้มากกว่า 1 ข้อ </w:t>
            </w:r>
          </w:p>
          <w:p w14:paraId="20218669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13779435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การเก็บข้อมูลในผู้ใหญ่โดยการตอบสนองด้วยวาจาหรือการเขียนคำตอบ</w:t>
            </w:r>
          </w:p>
          <w:p w14:paraId="412E3AEB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212199133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การเก็บข้อมูลในผู้ใหญ่โดยการบันทึกเสียงหรือภาพเคลื่อนไหว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25971BDE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28373379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การวิจัยที่ใช้การทดสอบในช่วงเวลาสั้น ๆ ไม่เสี่ยงอันตราย ไม่ทำให้เกิดความเจ็บปวด ไม่มีการรุกล้ำร่างกาย หรือส่งผลเสียต่อผู้เข้ารับการวิจัยในระยะยาว หรือไม่ทำให้เกิดการต่อต้าน หรือรู้สึกอับอาย</w:t>
            </w:r>
          </w:p>
        </w:tc>
      </w:tr>
      <w:tr w:rsidR="001B3752" w:rsidRPr="0043105F" w14:paraId="5950A940" w14:textId="77777777" w:rsidTr="00595A06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AD386FE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การเก็บข้อมูลที่สามารถระบุถึงตัวตนของอาสาสมัครได้โดยตรง (ชื่อ สกุล ที่อยู่ เลขที่บัตรประชาชน/ข้าราชการ ข้อมูลจากเวชระเบียน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เป็นต้น) หรือโดยอ้อม (เข้ารหัสไว้แต่สามารถเชื่อมและสืบค้นไปถึงตัวบุคคลได้)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6FEE67C8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(หมายเหตุ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</w:rPr>
              <w:t xml:space="preserve">: 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81055A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83245681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15B1993E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002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06DB2E4B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9F244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หรือบุคคลใดเสี่ยงต่อการถูกดำเนินคดีทั้งอาญาและแพ่ง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D167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15554932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26D3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01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7485D160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BAB38" w14:textId="77777777" w:rsidR="001B3752" w:rsidRPr="0043105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หรือบุคคลใดได้รับผลกระทบต่อเศรษฐานะ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512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01758529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DA92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351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310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31495F49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EBB49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ขั้นตอนการวิจัยและผลที่อาจเป็นเหตุให้อาสาสมัครผู้เข้าร่วมการวิจัย หรือบุคคลใดเสียโอกาสในการศึกษาต่อ การจ้างงาน หรือเสียชื่อเสียง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9FE2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08006683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7C10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6658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43105F" w14:paraId="4390F377" w14:textId="77777777" w:rsidTr="001B37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93588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การปกปิดหรือแจ้งวัตถุประสงค์ที่คลาดเคลื่อน (</w:t>
            </w:r>
            <w:proofErr w:type="spellStart"/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>deception</w:t>
            </w:r>
            <w:proofErr w:type="spellEnd"/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) </w:t>
            </w:r>
            <w:r w:rsidRPr="001B375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โดยที่อาสาสมัครไม่ได้ทราบ หรือไม่ได้ตกลงล่วงหน้าก่อนที่จะเข้าร่วม</w:t>
            </w:r>
          </w:p>
          <w:p w14:paraId="35E77D38" w14:textId="77777777" w:rsidR="001B3752" w:rsidRPr="001B3752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ACE1" w14:textId="77777777" w:rsidR="001B3752" w:rsidRPr="001B3752" w:rsidRDefault="00000000" w:rsidP="00595A0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33642223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="001B3752" w:rsidRPr="001B3752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FDEC" w14:textId="77777777" w:rsidR="001B3752" w:rsidRPr="0043105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94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1B3752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4CBE54DF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47BCC5A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574C66E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BF2375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79AA257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CBE9EA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0004A34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0A7E57EB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CCAD8B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CE98973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26C0BBB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1EDE2D7" w14:textId="20A84501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7FFCF2B1" w14:textId="77777777" w:rsidR="001B3752" w:rsidRPr="0043105F" w:rsidRDefault="001B3752" w:rsidP="001B3752">
      <w:pPr>
        <w:rPr>
          <w:rFonts w:ascii="TH SarabunPSK" w:hAnsi="TH SarabunPSK" w:cs="TH SarabunPSK"/>
          <w:sz w:val="28"/>
          <w:szCs w:val="2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1B3752" w:rsidRPr="0043105F" w14:paraId="05AEE62D" w14:textId="77777777" w:rsidTr="00595A06">
        <w:trPr>
          <w:trHeight w:val="420"/>
        </w:trPr>
        <w:tc>
          <w:tcPr>
            <w:tcW w:w="0" w:type="auto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6797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4</w:t>
            </w: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อ้างอิงตามตามประกาศฯ งานวิจัยที่ใช้ชุดข้อมูล หรือข้อมูลตัวอย่างชีวภาพที่สามารถระบุตัวตนได้ ซึ่งเก็บไว้และไม่จำเป็นต้องขอความยินยอม</w:t>
            </w:r>
          </w:p>
          <w:p w14:paraId="1F4DC5ED" w14:textId="77777777" w:rsidR="001B3752" w:rsidRPr="0043105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3105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3105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3105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43105F" w14:paraId="6ECD45F8" w14:textId="77777777" w:rsidTr="00595A06">
        <w:trPr>
          <w:trHeight w:val="4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0EDFE" w14:textId="77777777" w:rsidR="001B3752" w:rsidRPr="0043105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105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สามารถเลือกได้มากกว่า 1 ข้อ </w:t>
            </w:r>
          </w:p>
          <w:p w14:paraId="0176F21C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947540209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งานวิจัยที่ใช้ชุดข้อมูล (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 xml:space="preserve">dataset) 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ที่สาธารณชนเข้าถึงได้</w:t>
            </w:r>
          </w:p>
          <w:p w14:paraId="4B32BE90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51604456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งานวิจัยที่ใช้ตัวอย่างชีวภาพ หรือข้อมูลจากตัวอย่างชีวภาพที่สาธารณชนเข้าถึงได้</w:t>
            </w:r>
          </w:p>
          <w:p w14:paraId="74C58276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44965412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อมูลซึ่งอาจรวมถึงข้อมูลตัวอย่างชีวภาพที่เก็บไว้ถูกเข้ารหัสซึ่งคนทั่วไปไม่สามารถจะระบุตัวตนของเจ้าของตัวอย่าง หรือนักวิจัยจะไม่ติดต่อเจ้าของตัวอย่าง หรือพยายามจะระบุตัวตนของเจ้าของตัวอย่าง</w:t>
            </w:r>
          </w:p>
          <w:p w14:paraId="582AE09A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86921853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เกี่ยวข้องกับข้อมูลสุขภาพซึ่งเก็บไว้เพื่อประโยชน์ตามวัตถุประสงค์ด้านบริการทางสาธารณสุข หรือวิจัยบริการสาธารณะประโยชน์ทางการแพทย์ (ตาม ระเบียบกระทรวงสาธารณสุข ว่าด้วยการคุ้มครองและจัดการข้อมูลด้านสุขภาพของบุคคล พ.ศ. ๒๕๖๑ หมวด ๕ ระเบียนสุขภาพ)</w:t>
            </w:r>
          </w:p>
          <w:p w14:paraId="7FF757F9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94413988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กระทำโดยหน่วยงานรัฐบาลหรือผู้ที่ได้รับมอบหมายจากรัฐบาลให้ใช้ข้อมูลในฐานอิเล็กทรอนิกส์ของรัฐบาลที่เก็บไว้โดยวัตถุประสงค์อื่นซึ่งไม่ใช่การวิจัย และเป็นไปตามหลักกฎหมาย ที่เกี่ยวข้องในการรักษาความเป็นส่วนตัวของเจ้าของข้อมูล (ตาม พระราชบัญญัติ คุ้มครองข้อมูลส่วนบุคคล พ.ศ. ๒๕๖๒ มาตรา ๒๔ (๑) และมาตรา ๒๖ (๕) (ง)</w:t>
            </w:r>
          </w:p>
          <w:p w14:paraId="4EF6D81A" w14:textId="77777777" w:rsidR="001B3752" w:rsidRPr="0043105F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46302186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3105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งานวิจัยที่ใช้ข้อมูลที่มีการเผยแพร่ ซึ่งสาธารณชนเข้าถึงได้โดยทั่วไป เช่น ข้อมูลที่เผยแพร่ผ่านสื่อออนไลน์ ทั้งนี้ข้อมูลที่ใช้ต้องไม่ละเมิดสิทธิ์ของผู้อื่น และไม่ขัดกับ พระราชบัญญัติว่าด้วยการกระท</w:t>
            </w:r>
            <w:r w:rsidR="001B3752"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ความผิดเกี่ยวกับคอมพิวเตอร์ พ.ศ. ๒๕๖๐</w:t>
            </w:r>
            <w:r w:rsidR="001B3752" w:rsidRPr="0043105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</w:tc>
      </w:tr>
    </w:tbl>
    <w:p w14:paraId="540223D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7125ECE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54F5985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BC42CA8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5A9710D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39B1ACF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29546F3B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101AB31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CF8E21C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44D40C8E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11CB7266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58BE1B9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093EB3E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6FE7F82" w14:textId="77777777" w:rsidR="001B3752" w:rsidRDefault="001B3752" w:rsidP="001B3752">
      <w:pPr>
        <w:pStyle w:val="af"/>
        <w:rPr>
          <w:rFonts w:ascii="TH SarabunPSK" w:hAnsi="TH SarabunPSK" w:cs="TH SarabunPSK"/>
          <w:sz w:val="28"/>
          <w:szCs w:val="28"/>
          <w:lang w:val="en-US"/>
        </w:rPr>
      </w:pPr>
    </w:p>
    <w:p w14:paraId="5D1940C2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3063461B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37795966" w14:textId="2CD632B0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29C0884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6"/>
        <w:gridCol w:w="918"/>
        <w:gridCol w:w="982"/>
      </w:tblGrid>
      <w:tr w:rsidR="001B3752" w:rsidRPr="003B3221" w14:paraId="541662A0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1489" w14:textId="77777777" w:rsidR="001B3752" w:rsidRPr="0045648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ส่วนที่ 2 ข้อ 5 </w:t>
            </w: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อ้างอิงตามประกาศฯ 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 (ขอให้แนบเอกสารหลักฐานการได้รับมอบหมายจากหน่วยงานดังกล่าว)</w:t>
            </w:r>
          </w:p>
          <w:p w14:paraId="5AD5B890" w14:textId="77777777" w:rsidR="001B3752" w:rsidRPr="0045648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82183A" w14:paraId="0D134574" w14:textId="77777777" w:rsidTr="00595A06">
        <w:trPr>
          <w:trHeight w:val="420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266B1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6944402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งานวิจัยหรือโครงการสาธิตที่ดำเนินการหรือสนับสนุนโดยหน่วยงานของรัฐ ระบุหน่วยงาน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>…...….……………………………</w:t>
            </w:r>
          </w:p>
          <w:p w14:paraId="17BA9AF3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6CD71F7C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32365375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งานวิจัยหรือโครงการสาธิตที่ดำเนินการหรือสนับสนุนองค์กรที่ได้รับมอบหมายจากรัฐ ระบุหน่วยงาน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>…………………………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 w:rsidR="001B37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DFD5A1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57114585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หรือโครงการสาธิตที่ดำเนินการหรือสนับสนุนโดยหน่วยงานย่อยที่ได้รับการมอบหมายจากหน่วยงานของรัฐ หรือองค์กรที่ได้รับมอบหมายจากรัฐ ระบุหน่วยงาน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>….…………………………………………………………………………</w:t>
            </w:r>
            <w:r w:rsidR="001B37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</w:t>
            </w:r>
          </w:p>
        </w:tc>
      </w:tr>
      <w:tr w:rsidR="001B3752" w:rsidRPr="0082183A" w14:paraId="01CCE118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C1CF4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การใช้ข้อมูลเป็นรายบุคคลที่ระบุตัวตนได้</w:t>
            </w:r>
          </w:p>
          <w:p w14:paraId="63CF7DC0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(หมายเหตุ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</w:rPr>
              <w:t xml:space="preserve">: 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82909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521750235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B0287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7689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5648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1B3752" w:rsidRPr="0082183A" w14:paraId="51BDAA93" w14:textId="77777777" w:rsidTr="00595A0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0680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</w:t>
            </w:r>
            <w:r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ขัดต่อกฎหมาย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A197E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944109339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0E211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319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5648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7445A1BD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6"/>
        <w:gridCol w:w="851"/>
        <w:gridCol w:w="1134"/>
      </w:tblGrid>
      <w:tr w:rsidR="001B3752" w:rsidRPr="003B3221" w14:paraId="353B5780" w14:textId="77777777" w:rsidTr="00595A06">
        <w:trPr>
          <w:trHeight w:val="420"/>
        </w:trPr>
        <w:tc>
          <w:tcPr>
            <w:tcW w:w="9031" w:type="dxa"/>
            <w:gridSpan w:val="3"/>
            <w:shd w:val="clear" w:color="auto" w:fill="E8E8E8" w:themeFill="background2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2E5AD5C9" w14:textId="77777777" w:rsidR="001B3752" w:rsidRPr="0045648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6</w:t>
            </w: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อ้างอิงตามประกาศฯ งานวิจัยเกี่ยวกับรสชาติ คุณภาพของอาหารและความพึงพอใจของผู้บริโภค</w:t>
            </w:r>
          </w:p>
          <w:p w14:paraId="6DC838E3" w14:textId="77777777" w:rsidR="001B3752" w:rsidRPr="0045648F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45648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45648F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45648F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82183A" w14:paraId="28325740" w14:textId="77777777" w:rsidTr="00595A06">
        <w:trPr>
          <w:trHeight w:val="420"/>
        </w:trPr>
        <w:tc>
          <w:tcPr>
            <w:tcW w:w="9031" w:type="dxa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409886DE" w14:textId="77777777" w:rsidR="001B3752" w:rsidRPr="0045648F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สามารถเลือกได้มากกว่า 1 ข้อ </w:t>
            </w:r>
          </w:p>
          <w:p w14:paraId="367AC36C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807924430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งานวิจัยเกี่ยวกับความพึงพอใจของผู้บริโภคต่อสินค้าและบริการ</w:t>
            </w:r>
          </w:p>
          <w:p w14:paraId="1EA7D8BC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25601987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งานวิจัยเกี่ยวกับรสชาติ หรือคุณภาพของอาหาร</w:t>
            </w:r>
          </w:p>
        </w:tc>
      </w:tr>
      <w:tr w:rsidR="001B3752" w:rsidRPr="0082183A" w14:paraId="7018BDC3" w14:textId="77777777" w:rsidTr="00595A06">
        <w:tc>
          <w:tcPr>
            <w:tcW w:w="7046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2E49F982" w14:textId="77777777" w:rsidR="001B3752" w:rsidRPr="0045648F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เกี่ยวกับการทดสอบอาหารที่มีปริมาณสารอาหารเป็นไปตามมาตรฐานตามข้อกำหนดของสำนักงานคณะกรรมการอาหารและยา</w:t>
            </w:r>
            <w:r w:rsidRPr="0045648F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</w:tc>
        <w:tc>
          <w:tcPr>
            <w:tcW w:w="851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66F5C019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175689938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45648F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1134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7CD7710B" w14:textId="77777777" w:rsidR="001B3752" w:rsidRPr="0045648F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7703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45648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45648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45648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0034CAF8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045B3994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8EDF4E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C510853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C3B1DDF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2F8D0067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42AC5B3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3CB5A6E5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415026A" w14:textId="77777777" w:rsidR="001078B9" w:rsidRDefault="001078B9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15537A0" w14:textId="6B854E2D" w:rsidR="001B3752" w:rsidRPr="00DB3240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B3240">
        <w:rPr>
          <w:rFonts w:ascii="TH SarabunPSK" w:hAnsi="TH SarabunPSK" w:cs="TH SarabunPSK"/>
          <w:sz w:val="28"/>
          <w:szCs w:val="28"/>
          <w:lang w:val="en-US"/>
        </w:rPr>
        <w:lastRenderedPageBreak/>
        <w:t>AF/0</w:t>
      </w:r>
      <w:r w:rsidR="00757510">
        <w:rPr>
          <w:rFonts w:ascii="TH SarabunPSK" w:hAnsi="TH SarabunPSK" w:cs="TH SarabunPSK"/>
          <w:sz w:val="28"/>
          <w:szCs w:val="28"/>
          <w:lang w:val="en-US"/>
        </w:rPr>
        <w:t>9</w:t>
      </w:r>
      <w:r w:rsidRPr="00DB3240">
        <w:rPr>
          <w:rFonts w:ascii="TH SarabunPSK" w:hAnsi="TH SarabunPSK" w:cs="TH SarabunPSK"/>
          <w:sz w:val="28"/>
          <w:szCs w:val="28"/>
          <w:lang w:val="en-US"/>
        </w:rPr>
        <w:t>-03/04.0</w:t>
      </w:r>
    </w:p>
    <w:p w14:paraId="5E871E8B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779"/>
        <w:gridCol w:w="952"/>
      </w:tblGrid>
      <w:tr w:rsidR="001B3752" w:rsidRPr="00832B9C" w14:paraId="27BC8259" w14:textId="77777777" w:rsidTr="00595A06">
        <w:trPr>
          <w:trHeight w:val="420"/>
        </w:trPr>
        <w:tc>
          <w:tcPr>
            <w:tcW w:w="0" w:type="auto"/>
            <w:gridSpan w:val="3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A4D3" w14:textId="77777777" w:rsidR="001B3752" w:rsidRPr="00832B9C" w:rsidRDefault="001B3752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ส่วนที่ 2 ข้อ 7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อ้างอิงตามประกาศฯ โครงการวิจัยที่มีลักษณะดังต่อไปนี้</w:t>
            </w:r>
          </w:p>
          <w:p w14:paraId="53DEDC76" w14:textId="77777777" w:rsidR="001B3752" w:rsidRPr="00832B9C" w:rsidRDefault="001B3752" w:rsidP="00595A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32B9C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โปรดทำเครื่องหมาย </w:t>
            </w:r>
            <w:r w:rsidRPr="00832B9C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</w:rPr>
              <w:t>X</w:t>
            </w:r>
            <w:r w:rsidRPr="00832B9C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 โดยคลิกในช่อง </w:t>
            </w:r>
            <w:r w:rsidRPr="00832B9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⚪</w:t>
            </w:r>
            <w:r w:rsidRPr="00832B9C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832B9C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 xml:space="preserve">หรือ </w:t>
            </w:r>
            <w:r w:rsidRPr="00832B9C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⬜</w:t>
            </w:r>
            <w:r w:rsidRPr="00832B9C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 xml:space="preserve"> </w:t>
            </w:r>
            <w:r w:rsidRPr="00832B9C">
              <w:rPr>
                <w:rFonts w:ascii="TH SarabunPSK" w:eastAsia="Cordia New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ที่ตรงกับโครงการวิจัยของท่าน</w:t>
            </w:r>
          </w:p>
        </w:tc>
      </w:tr>
      <w:tr w:rsidR="001B3752" w:rsidRPr="00832B9C" w14:paraId="4FF516CB" w14:textId="77777777" w:rsidTr="00595A0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5E1495B" w14:textId="77777777" w:rsidR="001B3752" w:rsidRPr="00832B9C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⚪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การวิจัยที่ใช้เชื้อที่แยกได้จากสิ่งส่งตรวจ (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</w:rPr>
              <w:t xml:space="preserve">Isolated microorganism) 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และเพาะเลี้ยงไว้ในห้องปฏิบัติการเป็นสายพันธุ์ไว้ และไม่มีข้อมูลเชื่อมโยงถึงบุคคลที่เป็นเจ้าของ</w:t>
            </w:r>
          </w:p>
          <w:p w14:paraId="2EC7E44D" w14:textId="77777777" w:rsidR="001B3752" w:rsidRPr="00832B9C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⚪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การวิจัยที่ใช้เซลล์เพาะเลี้ยงจากเนื้อเยื่อมนุษย์ ที่ได้รับการปรับสภาพให้เป็นเซลล์สายพันธุ์ (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</w:rPr>
              <w:t>cell line)</w:t>
            </w:r>
          </w:p>
          <w:p w14:paraId="458E394F" w14:textId="77777777" w:rsidR="001B3752" w:rsidRPr="00832B9C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⚪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การวิจัยในโครงกระดูก ฟันที่ถูกถอนแล้ว และศพอาจารย์ใหญ่</w:t>
            </w:r>
          </w:p>
          <w:p w14:paraId="7C3975A5" w14:textId="77777777" w:rsidR="001B3752" w:rsidRPr="00832B9C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⚪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การวิจัยสารปนเปื้อน สารเคมี เชื้อโรค และชีววัตถุ ที่ไม่ได้กระทำโดยตรงกับมนุษย์ เช่น การตรวจหาปริมาณสารปนเปื้อนในดินหรือในน้ำ การตรวจหาเชื้อโรคในอาหาร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</w:rPr>
              <w:t> </w:t>
            </w:r>
          </w:p>
          <w:p w14:paraId="43633500" w14:textId="77777777" w:rsidR="001B3752" w:rsidRPr="00832B9C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r w:rsidRPr="00832B9C">
              <w:rPr>
                <w:rFonts w:ascii="TH SarabunPSK" w:hAnsi="TH SarabunPSK" w:cs="TH SarabunPSK" w:hint="cs"/>
                <w:color w:val="0000CC"/>
                <w:sz w:val="28"/>
                <w:szCs w:val="28"/>
                <w:cs/>
              </w:rPr>
              <w:t>ทั้งนี้ การวิจัยในเชื้อ เซลล์เพาะเลี้ยง โครงการกระดูก ฟัน ที่นำมาศึกษาวิจัยต้องไม่มีลักษณะที่สามารถบ่งชี้ถึงตัวบุคคลซึ่งเป็นเจ้าของข้อมูล หรือสืบเสาะไปถึงเจ้าของข้อมูล หรือข้อมูลพันธุกรรมได้ รวมถึงวิธี การวิจัยในศพอาจารย์ใหญ่ ต้องคำนึงถึงเกียรติและศักดิ์ศรีของผู้บริจาคร่างกาย และการนำเสนอผลสรุปการวิจัยจะต้องไม่สามารถบ่งชี้หรือสืบเสาะถึงเจ้าของข้อมูลได้</w:t>
            </w:r>
          </w:p>
        </w:tc>
      </w:tr>
      <w:tr w:rsidR="001B3752" w:rsidRPr="00832B9C" w14:paraId="0DAE4B4E" w14:textId="77777777" w:rsidTr="00595A06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87842C4" w14:textId="77777777" w:rsidR="001B3752" w:rsidRPr="00832B9C" w:rsidRDefault="001B3752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การเก็บข้อมูลหรือการนำเสนอข้อมูล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ไม่สามารถ</w:t>
            </w: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บ่งชี้ถึงตัวบุคคลซึ่งเป็นเจ้าของข้อมูล หรือสืบเสาะไปถึงเจ้าของข้อมูล หรือข้อมูลพันธุกรรมได้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8A60497" w14:textId="77777777" w:rsidR="001B3752" w:rsidRPr="00832B9C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130442541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1B3752" w:rsidRPr="00832B9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1B3752" w:rsidRPr="00832B9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640ACED9" w14:textId="77777777" w:rsidR="001B3752" w:rsidRPr="00832B9C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8050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752" w:rsidRPr="00832B9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752" w:rsidRPr="00832B9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1B3752"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</w:tbl>
    <w:p w14:paraId="728B9519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FE3CEE6" w14:textId="77777777" w:rsidR="001B3752" w:rsidRDefault="001B3752" w:rsidP="001B3752">
      <w:pPr>
        <w:pStyle w:val="af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1B3752" w:rsidRPr="00832B9C" w14:paraId="73362650" w14:textId="77777777" w:rsidTr="001B3752">
        <w:tc>
          <w:tcPr>
            <w:tcW w:w="8996" w:type="dxa"/>
          </w:tcPr>
          <w:p w14:paraId="4374CF01" w14:textId="77777777" w:rsidR="001B3752" w:rsidRPr="00832B9C" w:rsidRDefault="001B3752" w:rsidP="00595A06">
            <w:pPr>
              <w:tabs>
                <w:tab w:val="left" w:pos="36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3: </w:t>
            </w:r>
            <w:r w:rsidRPr="00832B9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คำรับรองจากผู้วิจัย</w:t>
            </w:r>
          </w:p>
        </w:tc>
      </w:tr>
    </w:tbl>
    <w:p w14:paraId="7F68B9CE" w14:textId="77777777" w:rsidR="001B3752" w:rsidRPr="00832B9C" w:rsidRDefault="001B3752" w:rsidP="001B3752">
      <w:pPr>
        <w:spacing w:before="120"/>
        <w:rPr>
          <w:rFonts w:ascii="TH SarabunPSK" w:hAnsi="TH SarabunPSK" w:cs="TH SarabunPSK"/>
          <w:sz w:val="28"/>
          <w:szCs w:val="28"/>
        </w:rPr>
      </w:pPr>
      <w:r w:rsidRPr="00832B9C">
        <w:rPr>
          <w:rFonts w:ascii="TH SarabunPSK" w:hAnsi="TH SarabunPSK" w:cs="TH SarabunPSK" w:hint="cs"/>
          <w:sz w:val="28"/>
          <w:szCs w:val="28"/>
          <w:cs/>
        </w:rPr>
        <w:t>ในการดำเนินการวิจัยในครั้งนี้ข้าพเจ้าขอรับรองว่า</w:t>
      </w:r>
    </w:p>
    <w:p w14:paraId="6FACFFA8" w14:textId="77777777" w:rsidR="001B3752" w:rsidRPr="00832B9C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832B9C">
        <w:rPr>
          <w:rFonts w:ascii="TH SarabunPSK" w:hAnsi="TH SarabunPSK" w:cs="TH SarabunPSK" w:hint="cs"/>
          <w:sz w:val="28"/>
          <w:szCs w:val="28"/>
          <w:cs/>
        </w:rPr>
        <w:t>ข้าพเจ้าได้ตรวจสอบความถูกต้องของข้อมูลทั้งหมดที่นำเสนอต่อคณะกรรมการจริยธรรมการวิจัยในมนุษย์มหาวิทยาลัยนครพนมด้วยตนเอง</w:t>
      </w:r>
    </w:p>
    <w:p w14:paraId="5AD8B88E" w14:textId="77777777" w:rsidR="001B3752" w:rsidRPr="00832B9C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832B9C">
        <w:rPr>
          <w:rFonts w:ascii="TH SarabunPSK" w:hAnsi="TH SarabunPSK" w:cs="TH SarabunPSK" w:hint="cs"/>
          <w:sz w:val="28"/>
          <w:szCs w:val="28"/>
          <w:cs/>
        </w:rPr>
        <w:t>ข้าพเจ้าจะไม่เริ่มดำเนินการวิจัยจนกว่าจะได้รับผลการพิจารณาจากคณะกรรมการจริยธรรมการวิจัยในมนุษย์มหาวิทยาลัยนครพนม ว่าโครงการวิจัยนี้เข้าข่ายการพิจารณาแบบยกเว้นตามประกาศฯ</w:t>
      </w:r>
    </w:p>
    <w:p w14:paraId="472D0869" w14:textId="75E2FEA1" w:rsidR="001B3752" w:rsidRPr="00832B9C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color w:val="0000CC"/>
          <w:sz w:val="28"/>
          <w:szCs w:val="28"/>
        </w:rPr>
      </w:pPr>
      <w:r w:rsidRPr="00832B9C">
        <w:rPr>
          <w:rFonts w:ascii="TH SarabunPSK" w:hAnsi="TH SarabunPSK" w:cs="TH SarabunPSK" w:hint="cs"/>
          <w:sz w:val="28"/>
          <w:szCs w:val="28"/>
          <w:cs/>
        </w:rPr>
        <w:t xml:space="preserve">ข้าพเจ้าทราบว่าหากมีการแก้ไข/ปรับปรุงโครงการวิจัยนอกเหนือจากที่ยื่นขอรับการพิจารณาครั้งนี้ ข้าพเจ้าจะต้องรายงาน โดยใช้แบบฟอร์ม 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>AF/03-06/0</w:t>
      </w:r>
      <w:r>
        <w:rPr>
          <w:rFonts w:ascii="TH SarabunPSK" w:hAnsi="TH SarabunPSK" w:cs="TH SarabunPSK" w:hint="cs"/>
          <w:color w:val="0000CC"/>
          <w:sz w:val="28"/>
          <w:szCs w:val="28"/>
          <w:cs/>
        </w:rPr>
        <w:t>4</w:t>
      </w:r>
      <w:r w:rsidRPr="00832B9C">
        <w:rPr>
          <w:rFonts w:ascii="TH SarabunPSK" w:hAnsi="TH SarabunPSK" w:cs="TH SarabunPSK" w:hint="cs"/>
          <w:color w:val="0000CC"/>
          <w:sz w:val="28"/>
          <w:szCs w:val="28"/>
          <w:cs/>
        </w:rPr>
        <w:t>.0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 xml:space="preserve"> (</w:t>
      </w:r>
      <w:r w:rsidR="00362D0E" w:rsidRPr="00832B9C">
        <w:rPr>
          <w:rFonts w:ascii="TH SarabunPSK" w:hAnsi="TH SarabunPSK" w:cs="TH SarabunPSK"/>
          <w:color w:val="0000CC"/>
          <w:sz w:val="28"/>
          <w:szCs w:val="28"/>
        </w:rPr>
        <w:t>Protocol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 xml:space="preserve"> </w:t>
      </w:r>
      <w:r w:rsidR="00362D0E" w:rsidRPr="00832B9C">
        <w:rPr>
          <w:rFonts w:ascii="TH SarabunPSK" w:hAnsi="TH SarabunPSK" w:cs="TH SarabunPSK"/>
          <w:color w:val="0000CC"/>
          <w:sz w:val="28"/>
          <w:szCs w:val="28"/>
        </w:rPr>
        <w:t>Amendment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 xml:space="preserve">) </w:t>
      </w:r>
    </w:p>
    <w:p w14:paraId="25A88268" w14:textId="777131C9" w:rsidR="001B3752" w:rsidRPr="00832B9C" w:rsidRDefault="001B3752" w:rsidP="001B3752">
      <w:pPr>
        <w:pStyle w:val="a9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832B9C">
        <w:rPr>
          <w:rFonts w:ascii="TH SarabunPSK" w:hAnsi="TH SarabunPSK" w:cs="TH SarabunPSK" w:hint="cs"/>
          <w:sz w:val="28"/>
          <w:szCs w:val="28"/>
          <w:cs/>
        </w:rPr>
        <w:t xml:space="preserve">ข้าพเจ้าจะรายงานการแจ้งปิดโครงการวิจัยต่อคณะกรรมการจริยธรรมการวิจัยในมนุษย์ มหาวิทยาลัยนครพนม โดยใช้แบบฟอร์ม 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>AF/07-06/0</w:t>
      </w:r>
      <w:r>
        <w:rPr>
          <w:rFonts w:ascii="TH SarabunPSK" w:hAnsi="TH SarabunPSK" w:cs="TH SarabunPSK" w:hint="cs"/>
          <w:color w:val="0000CC"/>
          <w:sz w:val="28"/>
          <w:szCs w:val="28"/>
          <w:cs/>
        </w:rPr>
        <w:t>4</w:t>
      </w:r>
      <w:r w:rsidRPr="00832B9C">
        <w:rPr>
          <w:rFonts w:ascii="TH SarabunPSK" w:hAnsi="TH SarabunPSK" w:cs="TH SarabunPSK" w:hint="cs"/>
          <w:color w:val="0000CC"/>
          <w:sz w:val="28"/>
          <w:szCs w:val="28"/>
          <w:cs/>
        </w:rPr>
        <w:t>.0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 xml:space="preserve"> (</w:t>
      </w:r>
      <w:r w:rsidR="00362D0E" w:rsidRPr="00832B9C">
        <w:rPr>
          <w:rFonts w:ascii="TH SarabunPSK" w:hAnsi="TH SarabunPSK" w:cs="TH SarabunPSK"/>
          <w:color w:val="0000CC"/>
          <w:sz w:val="28"/>
          <w:szCs w:val="28"/>
        </w:rPr>
        <w:t>Closing</w:t>
      </w:r>
      <w:r w:rsidRPr="00832B9C">
        <w:rPr>
          <w:rFonts w:ascii="TH SarabunPSK" w:hAnsi="TH SarabunPSK" w:cs="TH SarabunPSK" w:hint="cs"/>
          <w:color w:val="0000CC"/>
          <w:sz w:val="28"/>
          <w:szCs w:val="28"/>
        </w:rPr>
        <w:t xml:space="preserve"> report)</w:t>
      </w:r>
      <w:r w:rsidRPr="00832B9C">
        <w:rPr>
          <w:rFonts w:ascii="TH SarabunPSK" w:hAnsi="TH SarabunPSK" w:cs="TH SarabunPSK" w:hint="cs"/>
          <w:sz w:val="28"/>
          <w:szCs w:val="28"/>
        </w:rPr>
        <w:t xml:space="preserve">  </w:t>
      </w:r>
      <w:r w:rsidRPr="00832B9C">
        <w:rPr>
          <w:rFonts w:ascii="TH SarabunPSK" w:hAnsi="TH SarabunPSK" w:cs="TH SarabunPSK" w:hint="cs"/>
          <w:sz w:val="28"/>
          <w:szCs w:val="28"/>
          <w:cs/>
        </w:rPr>
        <w:t>เมื่อดำเนินโครงการวิจัยเสร็จสิ้นแล้ว</w:t>
      </w:r>
    </w:p>
    <w:p w14:paraId="4C9F9697" w14:textId="77777777" w:rsidR="001B3752" w:rsidRPr="00832B9C" w:rsidRDefault="001B3752" w:rsidP="001B3752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623"/>
      </w:tblGrid>
      <w:tr w:rsidR="001B3752" w:rsidRPr="00832B9C" w14:paraId="1640218B" w14:textId="77777777" w:rsidTr="00595A06">
        <w:tc>
          <w:tcPr>
            <w:tcW w:w="4675" w:type="dxa"/>
          </w:tcPr>
          <w:p w14:paraId="2160EB49" w14:textId="77777777" w:rsidR="001B3752" w:rsidRPr="00832B9C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E2F0D7D" w14:textId="77777777" w:rsidR="001B3752" w:rsidRPr="00832B9C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ลงชื่อ..................................................................</w:t>
            </w:r>
          </w:p>
          <w:p w14:paraId="0E253035" w14:textId="77777777" w:rsidR="001B3752" w:rsidRPr="00832B9C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(.............................................................................)</w:t>
            </w:r>
          </w:p>
          <w:p w14:paraId="43B712C8" w14:textId="77777777" w:rsidR="001B3752" w:rsidRPr="00832B9C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หัวหน้าโครงการวิจัย</w:t>
            </w:r>
          </w:p>
          <w:p w14:paraId="61585EF7" w14:textId="77777777" w:rsidR="001B3752" w:rsidRPr="00832B9C" w:rsidRDefault="001B3752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32B9C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วันที่................................................................</w:t>
            </w:r>
          </w:p>
        </w:tc>
      </w:tr>
    </w:tbl>
    <w:p w14:paraId="1DE65FB9" w14:textId="77777777" w:rsidR="00230026" w:rsidRPr="001B3752" w:rsidRDefault="00230026">
      <w:pPr>
        <w:rPr>
          <w:rFonts w:ascii="TH SarabunPSK" w:hAnsi="TH SarabunPSK" w:cs="TH SarabunPSK"/>
        </w:rPr>
      </w:pPr>
    </w:p>
    <w:sectPr w:rsidR="00230026" w:rsidRPr="001B3752" w:rsidSect="00D5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0C69"/>
    <w:multiLevelType w:val="multilevel"/>
    <w:tmpl w:val="46A48AA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lvlText w:val="1.8.1%3"/>
      <w:lvlJc w:val="left"/>
      <w:pPr>
        <w:ind w:left="4167" w:hanging="720"/>
      </w:pPr>
      <w:rPr>
        <w:rFonts w:hint="default"/>
        <w:sz w:val="28"/>
        <w:szCs w:val="36"/>
        <w:lang w:bidi="th-TH"/>
      </w:rPr>
    </w:lvl>
    <w:lvl w:ilvl="3">
      <w:start w:val="1"/>
      <w:numFmt w:val="decimal"/>
      <w:lvlText w:val="1.8.1%4"/>
      <w:lvlJc w:val="left"/>
      <w:pPr>
        <w:ind w:left="6174" w:hanging="720"/>
      </w:pPr>
      <w:rPr>
        <w:rFonts w:hint="default"/>
        <w:sz w:val="28"/>
        <w:szCs w:val="36"/>
      </w:rPr>
    </w:lvl>
    <w:lvl w:ilvl="4">
      <w:start w:val="1"/>
      <w:numFmt w:val="decimal"/>
      <w:isLgl/>
      <w:lvlText w:val="%1.%2.%3.%4.%5"/>
      <w:lvlJc w:val="left"/>
      <w:pPr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9" w:hanging="1440"/>
      </w:pPr>
      <w:rPr>
        <w:rFonts w:hint="default"/>
      </w:rPr>
    </w:lvl>
  </w:abstractNum>
  <w:abstractNum w:abstractNumId="1" w15:restartNumberingAfterBreak="0">
    <w:nsid w:val="6BEA2C43"/>
    <w:multiLevelType w:val="hybridMultilevel"/>
    <w:tmpl w:val="AAF05506"/>
    <w:lvl w:ilvl="0" w:tplc="36A60D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13117">
    <w:abstractNumId w:val="0"/>
  </w:num>
  <w:num w:numId="2" w16cid:durableId="52371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52"/>
    <w:rsid w:val="00095594"/>
    <w:rsid w:val="000E5C4B"/>
    <w:rsid w:val="001078B9"/>
    <w:rsid w:val="001B3752"/>
    <w:rsid w:val="00230026"/>
    <w:rsid w:val="00355CF7"/>
    <w:rsid w:val="00362D0E"/>
    <w:rsid w:val="00455F33"/>
    <w:rsid w:val="006A0FDB"/>
    <w:rsid w:val="00757510"/>
    <w:rsid w:val="00B70906"/>
    <w:rsid w:val="00D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7F5C"/>
  <w15:chartTrackingRefBased/>
  <w15:docId w15:val="{86AE7BB7-F369-49B5-AE6A-B1D8A917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52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37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5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375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375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75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37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375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37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37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37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37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75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37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37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3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7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37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37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B3752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sid w:val="001B3752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customStyle="1" w:styleId="af0">
    <w:name w:val="ไม่มีการเว้นระยะห่าง อักขระ"/>
    <w:link w:val="af"/>
    <w:uiPriority w:val="1"/>
    <w:rsid w:val="001B3752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2025-03-06T07:23:00Z</dcterms:created>
  <dcterms:modified xsi:type="dcterms:W3CDTF">2025-04-08T03:46:00Z</dcterms:modified>
</cp:coreProperties>
</file>